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BA" w:rsidRDefault="000454A0">
      <w:r>
        <w:t>Меморандум стороны обвинения:</w:t>
      </w:r>
    </w:p>
    <w:p w:rsidR="000454A0" w:rsidRDefault="000454A0">
      <w:r>
        <w:t>1 вопрос:</w:t>
      </w:r>
    </w:p>
    <w:p w:rsidR="000454A0" w:rsidRDefault="000454A0" w:rsidP="000454A0">
      <w:r>
        <w:t xml:space="preserve">Ошибка: В меморандуме указано, что деяние будет считаться </w:t>
      </w:r>
      <w:r>
        <w:t xml:space="preserve">преступлением, если субъект </w:t>
      </w:r>
      <w:r>
        <w:t xml:space="preserve">преступления совершил действия, </w:t>
      </w:r>
      <w:r>
        <w:t>которые вызвали кратковременное расстройство здоровья</w:t>
      </w:r>
      <w:r>
        <w:t>. Однако для того, чтобы какое-либо деяние было признано преступлением необходимо наличие всех признаков состава преступления, в меморандуме же указывается только объективная сторона преступления.</w:t>
      </w:r>
    </w:p>
    <w:p w:rsidR="000454A0" w:rsidRDefault="000454A0" w:rsidP="000454A0">
      <w:r>
        <w:t xml:space="preserve">Пояснение: Согласно ст.8 УК РФ основанием </w:t>
      </w:r>
      <w:r w:rsidRPr="000454A0">
        <w:t>уголовной ответственности является совершение деяния, содержащего все признаки состава преступления</w:t>
      </w:r>
      <w:r>
        <w:t>, а именно субъект, объект, субъективная сторона в форме вины и объективная сторона.</w:t>
      </w:r>
    </w:p>
    <w:p w:rsidR="000454A0" w:rsidRDefault="000454A0" w:rsidP="000454A0">
      <w:r>
        <w:t xml:space="preserve">Аргумент: </w:t>
      </w:r>
      <w:r w:rsidR="007B6689">
        <w:t>Дуров А.П. – совершеннолетнее вменяемое физическое лицо, следовательно, он может быть субъектом преступления.</w:t>
      </w:r>
    </w:p>
    <w:p w:rsidR="007B6689" w:rsidRDefault="007B6689" w:rsidP="000454A0">
      <w:r>
        <w:t>Объект преступления – здоровье Смирнова О.В.</w:t>
      </w:r>
    </w:p>
    <w:p w:rsidR="007B6689" w:rsidRDefault="007B6689" w:rsidP="000454A0">
      <w:r>
        <w:t>Объективная сторона:</w:t>
      </w:r>
    </w:p>
    <w:p w:rsidR="007B6689" w:rsidRDefault="007B6689" w:rsidP="000454A0">
      <w:r>
        <w:t xml:space="preserve"> Деяние: Дуров дал собаке команду для нападения</w:t>
      </w:r>
    </w:p>
    <w:p w:rsidR="007B6689" w:rsidRDefault="007B6689" w:rsidP="000454A0">
      <w:r>
        <w:t>Общественно-опасные последствия: Легкий вред здоровью потерпевшего (подтверждено врачами)</w:t>
      </w:r>
    </w:p>
    <w:p w:rsidR="007B6689" w:rsidRDefault="007B6689" w:rsidP="000454A0">
      <w:r>
        <w:t>Причинно-следственная связь: Легкий вред здоровью был нанесён укусами собаки Дурова.</w:t>
      </w:r>
    </w:p>
    <w:p w:rsidR="007B6689" w:rsidRDefault="007B6689" w:rsidP="007B6689">
      <w:r>
        <w:t xml:space="preserve">Ошибка: он </w:t>
      </w:r>
      <w:r>
        <w:t xml:space="preserve">осознавал общественную опасность </w:t>
      </w:r>
      <w:r>
        <w:t xml:space="preserve">своих действий (командуя собаке </w:t>
      </w:r>
      <w:r>
        <w:t>нападать, лицо осознает, что</w:t>
      </w:r>
      <w:r>
        <w:t xml:space="preserve"> совершает противоправное </w:t>
      </w:r>
      <w:r>
        <w:t>посягательство на здоровье Смирнова О.В.)</w:t>
      </w:r>
    </w:p>
    <w:p w:rsidR="007B6689" w:rsidRDefault="007B6689" w:rsidP="007B6689">
      <w:r>
        <w:t>Пояснение: Осознание общественной опасности выражается не просто в совершении лицом определённых действий, повлекших общественно-опасные последствия (по неосторожности лицо также совершает действия, которые могут привести к общественно-опасным последствиям), а в наличии оснований для лица полагать, что его действия общественно-опасны.</w:t>
      </w:r>
    </w:p>
    <w:p w:rsidR="007B6689" w:rsidRDefault="007B6689" w:rsidP="007B6689">
      <w:r>
        <w:t>Аргумент: О</w:t>
      </w:r>
      <w:r w:rsidRPr="007B6689">
        <w:t>н осознавал общественную опасность своих действий</w:t>
      </w:r>
      <w:r>
        <w:t xml:space="preserve"> (собака принадлежала к породе собак английский мастиф</w:t>
      </w:r>
      <w:r w:rsidR="001848EA">
        <w:t>, общеизвестно, что такие собаки являются самыми крупными в мире и представляют потенциальную опасность для человека. Об этом не мог не знать Дуров, таким образом. Он сознавал общественную опасность своих действий)</w:t>
      </w:r>
    </w:p>
    <w:p w:rsidR="001848EA" w:rsidRDefault="001848EA" w:rsidP="00996722">
      <w:r>
        <w:t xml:space="preserve">Дополнительный аргумент: Согласно </w:t>
      </w:r>
      <w:r w:rsidR="00996722">
        <w:t>постановлению</w:t>
      </w:r>
      <w:r>
        <w:t xml:space="preserve"> Пленума Верхов</w:t>
      </w:r>
      <w:r>
        <w:t xml:space="preserve">ного Суда РФ от 27.09.2012 № 19 </w:t>
      </w:r>
      <w:r>
        <w:t>«О применении судами законод</w:t>
      </w:r>
      <w:r>
        <w:t xml:space="preserve">ательства о необходимой обороне </w:t>
      </w:r>
      <w:r>
        <w:t>и причинении вреда пр</w:t>
      </w:r>
      <w:r>
        <w:t xml:space="preserve">и задержании лица, совершившего </w:t>
      </w:r>
      <w:r>
        <w:t>преступление»</w:t>
      </w:r>
      <w:r>
        <w:t xml:space="preserve"> при определении наличия в действиях обвиняемого необходимой обороны суд должен учитывать тяжесть последствий, которые могли наступить в результате обороняющегося</w:t>
      </w:r>
      <w:r w:rsidR="00996722">
        <w:t>, если деяние было бы доведено до конца</w:t>
      </w:r>
      <w:r>
        <w:t xml:space="preserve"> и способ достижения результата. В данном случае Дуров, обороняясь, </w:t>
      </w:r>
      <w:r w:rsidR="00996722">
        <w:t>использовал свою собаку породы английский мастиф, которая представляет особую опасность. Согласно фабуле «в</w:t>
      </w:r>
      <w:r w:rsidR="00996722">
        <w:t>ыбежавшие на звуки лая и кри</w:t>
      </w:r>
      <w:r w:rsidR="00996722">
        <w:t>ков охранники магазина отогнали собаку от Смирнова О.В.» Однако если бы охранники не подоспели, то потерпевшему был бы нанесен не просто легкий вред здоровью, а более серьёзные последствия, не сопоставимые угрозе, которую представлял потерпевший (согласно фабуле потерпевший сделал только</w:t>
      </w:r>
      <w:r w:rsidR="00996722" w:rsidRPr="00996722">
        <w:t xml:space="preserve"> </w:t>
      </w:r>
      <w:r w:rsidR="00996722">
        <w:t>«</w:t>
      </w:r>
      <w:r w:rsidR="00996722" w:rsidRPr="00996722">
        <w:t>резкий выпад в сторону последнего, пытаясь его припугнуть</w:t>
      </w:r>
      <w:r w:rsidR="00996722">
        <w:t>»)</w:t>
      </w:r>
      <w:r w:rsidR="00996722" w:rsidRPr="00996722">
        <w:t>.</w:t>
      </w:r>
      <w:r w:rsidR="00996722">
        <w:t xml:space="preserve"> Таким образом, в деянии Дурова наличествует превышение необходимой обороны.</w:t>
      </w:r>
    </w:p>
    <w:p w:rsidR="001848EA" w:rsidRDefault="00996722" w:rsidP="007B6689">
      <w:r>
        <w:t>Меморандум защиты:</w:t>
      </w:r>
    </w:p>
    <w:p w:rsidR="00996722" w:rsidRDefault="00996722" w:rsidP="00996722">
      <w:r>
        <w:lastRenderedPageBreak/>
        <w:t xml:space="preserve">Ошибка: </w:t>
      </w:r>
      <w:r>
        <w:t>уголовно наказуемым деянием при превышении пределов</w:t>
      </w:r>
      <w:r>
        <w:t xml:space="preserve"> </w:t>
      </w:r>
      <w:r>
        <w:t>необходимой обороны будет т</w:t>
      </w:r>
      <w:r>
        <w:t xml:space="preserve">олько причинение вреда здоровью </w:t>
      </w:r>
      <w:r>
        <w:t>тяжкого или средней тяжести</w:t>
      </w:r>
      <w:r>
        <w:t>.</w:t>
      </w:r>
    </w:p>
    <w:p w:rsidR="00996722" w:rsidRDefault="00996722" w:rsidP="00996722">
      <w:r>
        <w:t>Пояснение: Согласно постановлению</w:t>
      </w:r>
      <w:r w:rsidRPr="00996722">
        <w:t xml:space="preserve"> Пленума Верховного Суда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  <w:r>
        <w:t xml:space="preserve"> лицо освобождается от уголовной ответственности </w:t>
      </w:r>
      <w:r w:rsidR="00BE467F">
        <w:t>лицо, совершившее при превышении пределов необходимой обороны причинение среднего и лёгкого вреда здоровью.</w:t>
      </w:r>
    </w:p>
    <w:p w:rsidR="00BE467F" w:rsidRDefault="00BE467F" w:rsidP="00996722">
      <w:r>
        <w:t>Аргумент: Смирнову был причинён легкий вред здоровью (что подтверждается врачами). Поэтому даже при превышении пределов необходимой обороны Дуров должен быть освобождён от уголовной ответственности.</w:t>
      </w:r>
    </w:p>
    <w:p w:rsidR="00BE467F" w:rsidRDefault="00BE467F" w:rsidP="00996722">
      <w:r>
        <w:t xml:space="preserve">Дополнительный аргумент: При определении судом в деянии лица наличия необходимой обороны согласно </w:t>
      </w:r>
      <w:r w:rsidRPr="00BE467F">
        <w:t>постановлению Пленума Верховного Суда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  <w:r>
        <w:t xml:space="preserve"> суду необходимо учитывать время, место, обстановку. Согласно фабуле дела, события происходили в вечернее время, что как общеизвестно всегда воспринимается как более опасное время. Также потерпевший находился в состоянии алкогольного опьянения и не мог должным образом контролировать свои действия, что для оборонявшегося представляло большую опасность.</w:t>
      </w:r>
    </w:p>
    <w:p w:rsidR="00BE467F" w:rsidRDefault="00BE467F" w:rsidP="00996722">
      <w:r>
        <w:t>Меморандум обвинения</w:t>
      </w:r>
    </w:p>
    <w:p w:rsidR="00BE467F" w:rsidRDefault="00BE467F" w:rsidP="00996722">
      <w:r>
        <w:t>2 вопрос</w:t>
      </w:r>
    </w:p>
    <w:p w:rsidR="00DD7B71" w:rsidRDefault="00BE467F" w:rsidP="00DD7B71">
      <w:r>
        <w:t xml:space="preserve">Ошибка: в меморандуме указано, что </w:t>
      </w:r>
      <w:r w:rsidR="00DD7B71">
        <w:t>д</w:t>
      </w:r>
      <w:r w:rsidR="00DD7B71">
        <w:t>ля возмещения вреда за источник повышенной опасности</w:t>
      </w:r>
    </w:p>
    <w:p w:rsidR="00BE467F" w:rsidRDefault="00DD7B71" w:rsidP="00DD7B71">
      <w:r>
        <w:t xml:space="preserve">необходимо наличие </w:t>
      </w:r>
      <w:r>
        <w:t>вины</w:t>
      </w:r>
      <w:r w:rsidR="00BE467F">
        <w:t xml:space="preserve"> владельца источника повышенной </w:t>
      </w:r>
      <w:r w:rsidR="00BE467F">
        <w:t>опасности</w:t>
      </w:r>
      <w:r>
        <w:t>.</w:t>
      </w:r>
    </w:p>
    <w:p w:rsidR="00BE467F" w:rsidRDefault="00DD7B71" w:rsidP="00DD7B71">
      <w:r>
        <w:t xml:space="preserve">Пояснение: Согласно </w:t>
      </w:r>
      <w:r>
        <w:t>Постановление Пленума Верховного Суда РФ от 26.0</w:t>
      </w:r>
      <w:r>
        <w:t xml:space="preserve">1.2010 № 1 «О </w:t>
      </w:r>
      <w:r>
        <w:t>применении судами</w:t>
      </w:r>
      <w:r>
        <w:t xml:space="preserve"> гражданского законодательства, </w:t>
      </w:r>
      <w:r>
        <w:t>регулирующего отношен</w:t>
      </w:r>
      <w:r>
        <w:t xml:space="preserve">ия по обязательствам вследствие </w:t>
      </w:r>
      <w:r>
        <w:t xml:space="preserve">причинения вреда жизни или здоровью </w:t>
      </w:r>
      <w:r>
        <w:t>гражданина» с</w:t>
      </w:r>
      <w:r w:rsidRPr="00BE467F">
        <w:t>удам</w:t>
      </w:r>
      <w:r w:rsidR="00BE467F" w:rsidRPr="00BE467F">
        <w:t xml:space="preserve"> надлежит иметь в виду, что в силу статьи 1079 ГК РФ вред, причиненный жизни или здоровью граждан деятельностью, создающей повышенную опасность для окружающих (источником повышенной опасности), возмещается владельцем источника повышенной опасности независимо от его вины.</w:t>
      </w:r>
    </w:p>
    <w:p w:rsidR="00DD7B71" w:rsidRDefault="00DD7B71" w:rsidP="00DD7B71">
      <w:r>
        <w:t xml:space="preserve">Аргумент: </w:t>
      </w:r>
      <w:r>
        <w:t>Для возмещения вреда з</w:t>
      </w:r>
      <w:r>
        <w:t xml:space="preserve">а источник повышенной опасности </w:t>
      </w:r>
      <w:r>
        <w:t>необходимо наличие всех критериев гражд</w:t>
      </w:r>
      <w:r>
        <w:t xml:space="preserve">анско-правовой ответственности: </w:t>
      </w:r>
      <w:r>
        <w:t>сам ис</w:t>
      </w:r>
      <w:r>
        <w:t>точник повышенной опасности, причиненный вред. Гражданско-правовая ответственность наступает для владельца источника повышенной опасности в независимости от наличия вины. Поэтому наличие вины Дурова не освобождает его от гражданско-правовой ответственности.</w:t>
      </w:r>
    </w:p>
    <w:p w:rsidR="00DD7B71" w:rsidRDefault="00DD7B71" w:rsidP="00DD7B71">
      <w:r>
        <w:t>Ошибка: В</w:t>
      </w:r>
      <w:r>
        <w:t xml:space="preserve"> силу наличия вс</w:t>
      </w:r>
      <w:r>
        <w:t xml:space="preserve">ех элементов состава Дуров А.П. </w:t>
      </w:r>
      <w:r>
        <w:t>подлежит гражданско-правовой ответственности</w:t>
      </w:r>
      <w:r>
        <w:t>.</w:t>
      </w:r>
    </w:p>
    <w:p w:rsidR="00DD7B71" w:rsidRDefault="00DD7B71" w:rsidP="00DD7B71">
      <w:r>
        <w:t>Пояснение: Понятие состава преступления применяется в уголовном праве. В гражданском праве возможно и отсутствие всех элементов состава (например, отсутствие вины).</w:t>
      </w:r>
    </w:p>
    <w:p w:rsidR="00DD7B71" w:rsidRDefault="00DD7B71" w:rsidP="00DD7B71">
      <w:r>
        <w:t>Аргумент: Дуров должен понести гражданско-правовую ответственность в силу наличия для этого необходимых оснований.</w:t>
      </w:r>
    </w:p>
    <w:p w:rsidR="00DD7B71" w:rsidRDefault="00DD7B71" w:rsidP="00DD7B71">
      <w:r>
        <w:t>Меморандум защиты:</w:t>
      </w:r>
    </w:p>
    <w:p w:rsidR="00DD7B71" w:rsidRDefault="00DD7B71" w:rsidP="00DD7B71">
      <w:r>
        <w:lastRenderedPageBreak/>
        <w:t xml:space="preserve">Ошибка: </w:t>
      </w:r>
      <w:r>
        <w:t>Согласно ст. 1066 ГК РФ и п. 12 П</w:t>
      </w:r>
      <w:r>
        <w:t xml:space="preserve">остановление Пленума Верховного </w:t>
      </w:r>
      <w:r>
        <w:t>Суда РФ от 26.01.2010 № 1, если вред причинен в состоянии</w:t>
      </w:r>
      <w:r>
        <w:t xml:space="preserve"> </w:t>
      </w:r>
      <w:r>
        <w:t>необходимой обороны, то он не подлежит возмещению.</w:t>
      </w:r>
    </w:p>
    <w:p w:rsidR="00DD7B71" w:rsidRDefault="00DD7B71" w:rsidP="00DD7B71">
      <w:r>
        <w:t xml:space="preserve">Пояснение: </w:t>
      </w:r>
      <w:r w:rsidRPr="00DD7B71">
        <w:t>Согласно ст. 1066 ГК РФ и п. 12 Постановление Пленума Верховного Суда РФ от 26.01.2010 № 1, если вред причинен в состоянии</w:t>
      </w:r>
      <w:r>
        <w:t xml:space="preserve"> </w:t>
      </w:r>
      <w:r w:rsidRPr="00352534">
        <w:rPr>
          <w:b/>
        </w:rPr>
        <w:t>крайней необходимости</w:t>
      </w:r>
      <w:r w:rsidRPr="00DD7B71">
        <w:t>, то он не подлежит возмещению.</w:t>
      </w:r>
    </w:p>
    <w:p w:rsidR="0004384B" w:rsidRDefault="0004384B" w:rsidP="00DD7B71">
      <w:r>
        <w:t xml:space="preserve">Дополнительный аргумент: Собака в момент нападения вышла </w:t>
      </w:r>
      <w:proofErr w:type="gramStart"/>
      <w:r>
        <w:t>из под</w:t>
      </w:r>
      <w:proofErr w:type="gramEnd"/>
      <w:r>
        <w:t xml:space="preserve"> контроля её в владельца (по фабуле он смог оттащить её только в момент, когда пришли охранники) Поэтому Дуров не должен нести гражданско-правовую ответственность.</w:t>
      </w:r>
      <w:bookmarkStart w:id="0" w:name="_GoBack"/>
      <w:bookmarkEnd w:id="0"/>
    </w:p>
    <w:p w:rsidR="00AB2229" w:rsidRDefault="00AB2229" w:rsidP="00DD7B71">
      <w:r>
        <w:t xml:space="preserve">Меморандум защиты </w:t>
      </w:r>
    </w:p>
    <w:p w:rsidR="00AB2229" w:rsidRDefault="00AB2229" w:rsidP="00DD7B71">
      <w:r>
        <w:t>3 вопрос</w:t>
      </w:r>
    </w:p>
    <w:p w:rsidR="00AB2229" w:rsidRDefault="00AB2229" w:rsidP="00AB2229">
      <w:r>
        <w:t>Ошибка:</w:t>
      </w:r>
      <w:r w:rsidRPr="00AB2229">
        <w:t xml:space="preserve"> </w:t>
      </w:r>
      <w:r>
        <w:t xml:space="preserve">так как ответчик не является резидентом РФ, </w:t>
      </w:r>
      <w:r>
        <w:t xml:space="preserve">то </w:t>
      </w:r>
      <w:r>
        <w:t>Смирнов О.В. при выборе подсу</w:t>
      </w:r>
      <w:r>
        <w:t xml:space="preserve">дности должен руководствоваться </w:t>
      </w:r>
      <w:r>
        <w:t>местом</w:t>
      </w:r>
      <w:r w:rsidR="0004384B">
        <w:t xml:space="preserve"> нахождения имущества Дурова </w:t>
      </w:r>
    </w:p>
    <w:p w:rsidR="00AB2229" w:rsidRDefault="00AB2229" w:rsidP="00DD7B71">
      <w:r>
        <w:t xml:space="preserve">Пояснение: </w:t>
      </w:r>
      <w:r w:rsidRPr="00AB2229">
        <w:t xml:space="preserve">Выбор между несколькими судами, которым согласно статье </w:t>
      </w:r>
      <w:r>
        <w:t xml:space="preserve">29 ГПК </w:t>
      </w:r>
      <w:r w:rsidRPr="00AB2229">
        <w:t>подсудно дело, принадлежит истцу</w:t>
      </w:r>
    </w:p>
    <w:p w:rsidR="00352534" w:rsidRDefault="00AB2229" w:rsidP="00DD7B71">
      <w:r>
        <w:t>Аргумент: Ответчик не является резидентом РФ, Смирнов О.В. при выборе подсудности имеет право подать иск в суд по месту нахождения имущества ответчика.</w:t>
      </w:r>
    </w:p>
    <w:p w:rsidR="00AB2229" w:rsidRDefault="00AB2229" w:rsidP="00DD7B71">
      <w:r>
        <w:t>Меморандум обвинения:</w:t>
      </w:r>
    </w:p>
    <w:p w:rsidR="00AB2229" w:rsidRDefault="00AB2229" w:rsidP="00DD7B71">
      <w:r>
        <w:t>3 вопрос</w:t>
      </w:r>
    </w:p>
    <w:p w:rsidR="00AB2229" w:rsidRDefault="00AB2229" w:rsidP="00AB2229">
      <w:r>
        <w:t xml:space="preserve">Ошибка: </w:t>
      </w:r>
      <w:r>
        <w:t>Поскольку Смирнов О.</w:t>
      </w:r>
      <w:r>
        <w:t xml:space="preserve">В. проживал в Троицке на момент </w:t>
      </w:r>
      <w:r>
        <w:t>возникновения всех обстояте</w:t>
      </w:r>
      <w:r>
        <w:t xml:space="preserve">льств, позволяющих обратиться с </w:t>
      </w:r>
      <w:r>
        <w:t>требованием в суд, то он имел право обратит</w:t>
      </w:r>
      <w:r>
        <w:t>ься с иском по месту с</w:t>
      </w:r>
      <w:r>
        <w:t xml:space="preserve">воего жительства, то есть в Троицкий районный суд г. </w:t>
      </w:r>
      <w:proofErr w:type="gramStart"/>
      <w:r>
        <w:t>Москвы</w:t>
      </w:r>
      <w:r>
        <w:t>..</w:t>
      </w:r>
      <w:proofErr w:type="gramEnd"/>
    </w:p>
    <w:p w:rsidR="00AB2229" w:rsidRDefault="00AB2229" w:rsidP="00AB2229">
      <w:r>
        <w:t xml:space="preserve">Пояснение: Подсудность определяется не по месту жительства </w:t>
      </w:r>
      <w:r w:rsidR="00940105">
        <w:t xml:space="preserve">не </w:t>
      </w:r>
      <w:r>
        <w:t xml:space="preserve">на момент возникновения обстоятельств, а по месту жительства на момент </w:t>
      </w:r>
      <w:r w:rsidR="00940105">
        <w:t>подачи искового заявления в суд или же по месту причинения вреда.</w:t>
      </w:r>
    </w:p>
    <w:p w:rsidR="00AB2229" w:rsidRDefault="00AB2229" w:rsidP="00AB2229">
      <w:r>
        <w:t xml:space="preserve">Аргумент: Смирнов </w:t>
      </w:r>
      <w:r>
        <w:t>О.В. зарегистрирован в г. Москв</w:t>
      </w:r>
      <w:r w:rsidR="00940105">
        <w:t xml:space="preserve">е (Центральный административный </w:t>
      </w:r>
      <w:r>
        <w:t xml:space="preserve">округ) по адресу: Большой </w:t>
      </w:r>
      <w:proofErr w:type="spellStart"/>
      <w:r>
        <w:t>Трехсвятительский</w:t>
      </w:r>
      <w:proofErr w:type="spellEnd"/>
      <w:r>
        <w:t xml:space="preserve"> пер., д. </w:t>
      </w:r>
      <w:proofErr w:type="gramStart"/>
      <w:r>
        <w:t>3.</w:t>
      </w:r>
      <w:r>
        <w:t>,</w:t>
      </w:r>
      <w:proofErr w:type="gramEnd"/>
      <w:r>
        <w:t xml:space="preserve"> следовательно иск может быть подан в районный суд по данному месту жительства </w:t>
      </w:r>
      <w:r w:rsidR="00940105">
        <w:t xml:space="preserve"> согласно правилам об альтернативной подсудности или же по месту причинения вреда, т.е. </w:t>
      </w:r>
      <w:r w:rsidR="00940105" w:rsidRPr="00940105">
        <w:t>в Т</w:t>
      </w:r>
      <w:r w:rsidR="00940105">
        <w:t>роицкий районный суд г. Москвы, т.к. вред был причинён в городе Троицк.</w:t>
      </w:r>
    </w:p>
    <w:p w:rsidR="00DD7B71" w:rsidRDefault="00DD7B71" w:rsidP="00DD7B71"/>
    <w:sectPr w:rsidR="00DD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A0"/>
    <w:rsid w:val="0004384B"/>
    <w:rsid w:val="000454A0"/>
    <w:rsid w:val="001848EA"/>
    <w:rsid w:val="00352534"/>
    <w:rsid w:val="00696BBA"/>
    <w:rsid w:val="007B6689"/>
    <w:rsid w:val="00940105"/>
    <w:rsid w:val="00996722"/>
    <w:rsid w:val="00AB2229"/>
    <w:rsid w:val="00BE467F"/>
    <w:rsid w:val="00D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DE3E-C024-4C0D-8B60-0E81CD9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2023-02-12T07:39:00Z</dcterms:created>
  <dcterms:modified xsi:type="dcterms:W3CDTF">2023-02-12T09:32:00Z</dcterms:modified>
</cp:coreProperties>
</file>