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8C" w:rsidRDefault="000C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Меморандум </w:t>
      </w:r>
      <w:r w:rsidR="008D2512">
        <w:rPr>
          <w:rFonts w:ascii="Times New Roman" w:hAnsi="Times New Roman" w:cs="Times New Roman"/>
          <w:sz w:val="28"/>
          <w:szCs w:val="28"/>
        </w:rPr>
        <w:t>обвинения</w:t>
      </w:r>
    </w:p>
    <w:p w:rsidR="000C0B65" w:rsidRDefault="009E756F" w:rsidP="000C0B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аргументе 4 присутствует ошибка, т.к. умысла на причинение легкого вреда здоровью не было, т.к. действия Дурова попадают под действие ч. </w:t>
      </w:r>
      <w:r>
        <w:rPr>
          <w:color w:val="000000"/>
          <w:sz w:val="30"/>
          <w:szCs w:val="30"/>
          <w:shd w:val="clear" w:color="auto" w:fill="FFFFFF"/>
        </w:rPr>
        <w:t>2.1.</w:t>
      </w:r>
      <w:r>
        <w:rPr>
          <w:color w:val="000000"/>
          <w:sz w:val="30"/>
          <w:szCs w:val="30"/>
          <w:shd w:val="clear" w:color="auto" w:fill="FFFFFF"/>
        </w:rPr>
        <w:t xml:space="preserve">  ст.37 УК Р</w:t>
      </w:r>
      <w:proofErr w:type="gramStart"/>
      <w:r>
        <w:rPr>
          <w:color w:val="000000"/>
          <w:sz w:val="30"/>
          <w:szCs w:val="30"/>
          <w:shd w:val="clear" w:color="auto" w:fill="FFFFFF"/>
        </w:rPr>
        <w:t>Ф(</w:t>
      </w:r>
      <w:proofErr w:type="gramEnd"/>
      <w:r w:rsidRPr="00A3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 осуществил резкий выпад, из-за чего Дуров не мог правильно оценить степень опасности</w:t>
      </w:r>
      <w:r>
        <w:rPr>
          <w:color w:val="000000"/>
          <w:sz w:val="30"/>
          <w:szCs w:val="30"/>
          <w:shd w:val="clear" w:color="auto" w:fill="FFFFFF"/>
        </w:rPr>
        <w:t>).</w:t>
      </w:r>
      <w:r w:rsidR="00A36B28">
        <w:rPr>
          <w:color w:val="000000"/>
          <w:sz w:val="30"/>
          <w:szCs w:val="30"/>
          <w:shd w:val="clear" w:color="auto" w:fill="FFFFFF"/>
        </w:rPr>
        <w:t xml:space="preserve"> </w:t>
      </w:r>
      <w:r w:rsidR="00A3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положение о том, что «</w:t>
      </w:r>
      <w:r w:rsidR="00A36B28" w:rsidRPr="00A3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 </w:t>
      </w:r>
      <w:r w:rsidR="00A36B28" w:rsidRPr="00A36B2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осознает</w:t>
      </w:r>
      <w:r w:rsidR="00A36B28" w:rsidRPr="00A3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совершает </w:t>
      </w:r>
      <w:r w:rsidR="00A36B28" w:rsidRPr="00A36B2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противоправное</w:t>
      </w:r>
      <w:r w:rsidR="00A36B28" w:rsidRPr="00A3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посягательство на здоровье Смирнова О.В.</w:t>
      </w:r>
      <w:r w:rsidR="00A3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неверно, т.к. Дуров действовал из соображений необходимой обороны. </w:t>
      </w:r>
    </w:p>
    <w:p w:rsidR="00AE699E" w:rsidRDefault="00AE699E" w:rsidP="000C0B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1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Аргумент сформирован неверно, из-за указания на то, что собака является предметом повышенной опасности.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смыслу ст. 1079и ПП ВС РФ </w:t>
      </w:r>
      <w:r w:rsidRPr="00AE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26.01.2010 № 1</w:t>
      </w:r>
      <w:r w:rsidR="001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 источником повышенной опасности понимается объект, способный нанести вред </w:t>
      </w:r>
      <w:r w:rsidR="00740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4D5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невозможности </w:t>
      </w:r>
      <w:r w:rsidR="00740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</w:t>
      </w:r>
      <w:r w:rsidR="004D5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Собака </w:t>
      </w:r>
      <w:r w:rsidR="004D5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данном случае </w:t>
      </w:r>
      <w:r w:rsidR="001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таким не относится</w:t>
      </w:r>
      <w:r w:rsidR="00740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т.к. Дуров мог контролировать ее действия, о</w:t>
      </w:r>
      <w:r w:rsidR="001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свидетельствует то, что он спокойно оттянул </w:t>
      </w:r>
      <w:proofErr w:type="spellStart"/>
      <w:r w:rsidR="00740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Плуто</w:t>
      </w:r>
      <w:proofErr w:type="spellEnd"/>
      <w:r w:rsidR="00740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ошейник после нанесения вреда Смирнову. </w:t>
      </w:r>
    </w:p>
    <w:p w:rsidR="002930D0" w:rsidRDefault="002930D0" w:rsidP="000C0B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6C4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Неверно указано, что обязательным условием гражданско-правовой ответственности в данном случае является вина владельца.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обязать владельца объекта повышенной опасности возмещать ущерб и без вины владельца. </w:t>
      </w:r>
    </w:p>
    <w:p w:rsidR="00F949CE" w:rsidRDefault="00C6393C" w:rsidP="000C0B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Неправильно указана вина Дурова. Вины Дурова в том, что он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проявил должной осмотрительности и заботы нет</w:t>
      </w:r>
      <w:proofErr w:type="gramEnd"/>
      <w:r w:rsidR="00C9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т.к. должная осмотрительность предполагает причинение вреда, если бы собака нанесла вред сама, без команды хозяина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Вина Дурова заключается в использовании собаки, как орудия сов</w:t>
      </w:r>
      <w:r w:rsidR="00C9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ершения противоправного деяния. </w:t>
      </w:r>
    </w:p>
    <w:p w:rsidR="006D03D7" w:rsidRDefault="006D03D7" w:rsidP="000C0B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(дополнительный аргумент к части В) Дуров своими противоправными действиями нанес серьезный моральный вред Смирнову, т.к. в процессе получения ранений и в связи с тем, что на теле остались шрамы и рубцы, Смирнов испытывал сильные моральные переживания. </w:t>
      </w:r>
    </w:p>
    <w:p w:rsidR="0017009C" w:rsidRDefault="0017009C" w:rsidP="000C0B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(дополнительный аргумент к части С) Т.к. местом причинения вреда также является Троицкий район, то в соответствии с ч.5 ст.29 ГПК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избрать в качестве места рассмотрения дела Троицкий районный суд. </w:t>
      </w:r>
    </w:p>
    <w:p w:rsidR="002500EC" w:rsidRPr="00A36B28" w:rsidRDefault="002500EC" w:rsidP="000C0B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756F" w:rsidRDefault="008D2512" w:rsidP="000C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Меморандум защиты</w:t>
      </w:r>
    </w:p>
    <w:p w:rsidR="008D2512" w:rsidRDefault="008B1865" w:rsidP="000C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(дополнительный аргумент к части А)</w:t>
      </w:r>
      <w:r w:rsidR="009B13FB">
        <w:rPr>
          <w:rFonts w:ascii="Times New Roman" w:hAnsi="Times New Roman" w:cs="Times New Roman"/>
          <w:sz w:val="28"/>
          <w:szCs w:val="28"/>
        </w:rPr>
        <w:t xml:space="preserve"> Т.к. собака была привязана к забору, Дуров</w:t>
      </w:r>
      <w:r w:rsidR="001E337B">
        <w:rPr>
          <w:rFonts w:ascii="Times New Roman" w:hAnsi="Times New Roman" w:cs="Times New Roman"/>
          <w:sz w:val="28"/>
          <w:szCs w:val="28"/>
        </w:rPr>
        <w:t xml:space="preserve"> это учитывал и</w:t>
      </w:r>
      <w:r w:rsidR="009B13FB">
        <w:rPr>
          <w:rFonts w:ascii="Times New Roman" w:hAnsi="Times New Roman" w:cs="Times New Roman"/>
          <w:sz w:val="28"/>
          <w:szCs w:val="28"/>
        </w:rPr>
        <w:t>, командуя «Фас», не допускал причинения вреда здоровью Смирнова. Также, учитывая этот факт, можно заключить, что Дуров хотел только «припугнуть» Смирнова</w:t>
      </w:r>
      <w:r>
        <w:rPr>
          <w:rFonts w:ascii="Times New Roman" w:hAnsi="Times New Roman" w:cs="Times New Roman"/>
          <w:sz w:val="28"/>
          <w:szCs w:val="28"/>
        </w:rPr>
        <w:t>, что не позволяет рассматривать действия Дурова как умышленные</w:t>
      </w:r>
      <w:r w:rsidR="009B13FB">
        <w:rPr>
          <w:rFonts w:ascii="Times New Roman" w:hAnsi="Times New Roman" w:cs="Times New Roman"/>
          <w:sz w:val="28"/>
          <w:szCs w:val="28"/>
        </w:rPr>
        <w:t>.</w:t>
      </w:r>
    </w:p>
    <w:p w:rsidR="005E7B26" w:rsidRPr="005E7B26" w:rsidRDefault="005E7B26" w:rsidP="000C0B6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(дополнительный аргумент к части А) В п. 11 ПП ВС </w:t>
      </w:r>
      <w:r w:rsidRPr="005E7B26">
        <w:rPr>
          <w:rFonts w:ascii="Times New Roman" w:hAnsi="Times New Roman" w:cs="Times New Roman"/>
          <w:sz w:val="28"/>
          <w:szCs w:val="28"/>
        </w:rPr>
        <w:t>от 27 сентября 2012 г. N 19</w:t>
      </w:r>
      <w:r>
        <w:rPr>
          <w:rFonts w:ascii="Times New Roman" w:hAnsi="Times New Roman" w:cs="Times New Roman"/>
          <w:sz w:val="28"/>
          <w:szCs w:val="28"/>
        </w:rPr>
        <w:t xml:space="preserve"> указано, что </w:t>
      </w:r>
      <w:r w:rsidRPr="005E7B26">
        <w:rPr>
          <w:rFonts w:ascii="Times New Roman" w:hAnsi="Times New Roman" w:cs="Times New Roman"/>
          <w:sz w:val="28"/>
          <w:szCs w:val="28"/>
        </w:rPr>
        <w:t>уголовная ответственность за причинение вреда наступает для оборонявшегося лишь в случае превышения пределов необходимой обороны, то есть когда по делу будет установлено, что оборонявшийся прибегнул к защите от посягательства, указанного в части 2 статьи 37 УК РФ, такими способами и средствами</w:t>
      </w:r>
      <w:proofErr w:type="gramEnd"/>
      <w:r w:rsidRPr="005E7B26">
        <w:rPr>
          <w:rFonts w:ascii="Times New Roman" w:hAnsi="Times New Roman" w:cs="Times New Roman"/>
          <w:sz w:val="28"/>
          <w:szCs w:val="28"/>
        </w:rPr>
        <w:t xml:space="preserve">, применение </w:t>
      </w:r>
      <w:proofErr w:type="gramStart"/>
      <w:r w:rsidRPr="005E7B2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E7B26">
        <w:rPr>
          <w:rFonts w:ascii="Times New Roman" w:hAnsi="Times New Roman" w:cs="Times New Roman"/>
          <w:sz w:val="28"/>
          <w:szCs w:val="28"/>
        </w:rPr>
        <w:t xml:space="preserve"> явно не вызывалось характером и опасностью посягательства, и без необходимости умышленно причинил посягавшему </w:t>
      </w:r>
      <w:r w:rsidRPr="005E7B26">
        <w:rPr>
          <w:rFonts w:ascii="Times New Roman" w:hAnsi="Times New Roman" w:cs="Times New Roman"/>
          <w:sz w:val="28"/>
          <w:szCs w:val="28"/>
          <w:u w:val="single"/>
        </w:rPr>
        <w:t>тяжкий вред здоровью</w:t>
      </w:r>
      <w:r w:rsidRPr="005E7B2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E7B26">
        <w:rPr>
          <w:rFonts w:ascii="Times New Roman" w:hAnsi="Times New Roman" w:cs="Times New Roman"/>
          <w:sz w:val="28"/>
          <w:szCs w:val="28"/>
          <w:u w:val="single"/>
        </w:rPr>
        <w:t>смерть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данном случае Смирнову был нанесен легкий вред здоровью, что не позволяет призвать Дурова к уголовной ответственности. </w:t>
      </w:r>
    </w:p>
    <w:p w:rsidR="002661F6" w:rsidRDefault="002661F6" w:rsidP="000C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Данный аргумент составлен неверно, т.к. в ч.2 ст.37 предусмотрено, что </w:t>
      </w:r>
      <w:r w:rsidRPr="002661F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обороне от посягательств не на жизнь </w:t>
      </w:r>
      <w:r w:rsidRPr="002661F6">
        <w:rPr>
          <w:rFonts w:ascii="Times New Roman" w:hAnsi="Times New Roman" w:cs="Times New Roman"/>
          <w:sz w:val="28"/>
          <w:szCs w:val="28"/>
        </w:rPr>
        <w:t>не было допущено превышения пределов необходимой обороны, то есть умышленных действий, явно не соответствующих характеру и опасности посягательства.</w:t>
      </w:r>
    </w:p>
    <w:p w:rsidR="002500EC" w:rsidRDefault="00931DD8" w:rsidP="000C0B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Стоит внести в этот аргумент положение о том, что причинение собакой Дурова легкого вреда здоровью, должно быть расценено как необходимая оборона, в соответствии с ч. 2.1 ст.37 УК РФ</w:t>
      </w:r>
      <w:r w:rsidR="00417E10">
        <w:rPr>
          <w:rFonts w:ascii="Times New Roman" w:hAnsi="Times New Roman" w:cs="Times New Roman"/>
          <w:sz w:val="28"/>
          <w:szCs w:val="28"/>
        </w:rPr>
        <w:t xml:space="preserve">, а также в соответствии с п.14 ПП ВС </w:t>
      </w:r>
      <w:r w:rsidR="00417E10" w:rsidRPr="00417E10">
        <w:rPr>
          <w:rFonts w:ascii="Times New Roman" w:hAnsi="Times New Roman" w:cs="Times New Roman"/>
          <w:sz w:val="28"/>
          <w:szCs w:val="28"/>
        </w:rPr>
        <w:t>от 27 сентября 2012 г. N 19</w:t>
      </w:r>
      <w:r>
        <w:rPr>
          <w:rFonts w:ascii="Times New Roman" w:hAnsi="Times New Roman" w:cs="Times New Roman"/>
          <w:sz w:val="28"/>
          <w:szCs w:val="28"/>
        </w:rPr>
        <w:t xml:space="preserve">, т.к. Смирнов совершил </w:t>
      </w:r>
      <w:r w:rsidRPr="00931DD8">
        <w:rPr>
          <w:rFonts w:ascii="Times New Roman" w:hAnsi="Times New Roman" w:cs="Times New Roman"/>
          <w:sz w:val="28"/>
          <w:szCs w:val="28"/>
          <w:u w:val="single"/>
        </w:rPr>
        <w:t>резкий</w:t>
      </w:r>
      <w:r>
        <w:rPr>
          <w:rFonts w:ascii="Times New Roman" w:hAnsi="Times New Roman" w:cs="Times New Roman"/>
          <w:sz w:val="28"/>
          <w:szCs w:val="28"/>
        </w:rPr>
        <w:t xml:space="preserve"> выпад в сторону Дурова, из-за чего тот не мог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оценить характер и степень общественной опасности,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неожиданности покушения. </w:t>
      </w:r>
    </w:p>
    <w:p w:rsidR="00F949CE" w:rsidRDefault="00F949CE" w:rsidP="000C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Неверно указано то, что </w:t>
      </w:r>
      <w:r w:rsidRPr="00F949CE">
        <w:rPr>
          <w:rFonts w:ascii="Times New Roman" w:hAnsi="Times New Roman" w:cs="Times New Roman"/>
          <w:sz w:val="28"/>
          <w:szCs w:val="28"/>
        </w:rPr>
        <w:t>вред, причиненный в состоянии необходимой обороны, в любом случае не подлежит возмещению, так как лицо предотвращает потенциальный вред</w:t>
      </w:r>
      <w:r>
        <w:rPr>
          <w:rFonts w:ascii="Times New Roman" w:hAnsi="Times New Roman" w:cs="Times New Roman"/>
          <w:sz w:val="28"/>
          <w:szCs w:val="28"/>
        </w:rPr>
        <w:t>, который мог быть ему причинен, т.к. ГК Р</w:t>
      </w:r>
      <w:proofErr w:type="gramStart"/>
      <w:r>
        <w:rPr>
          <w:rFonts w:ascii="Times New Roman" w:hAnsi="Times New Roman" w:cs="Times New Roman"/>
          <w:sz w:val="28"/>
          <w:szCs w:val="28"/>
        </w:rPr>
        <w:t>Ф(</w:t>
      </w:r>
      <w:proofErr w:type="gramEnd"/>
      <w:r>
        <w:rPr>
          <w:rFonts w:ascii="Times New Roman" w:hAnsi="Times New Roman" w:cs="Times New Roman"/>
          <w:sz w:val="28"/>
          <w:szCs w:val="28"/>
        </w:rPr>
        <w:t>ст. 1064) допускает возмещение вреда причиненного вследствие правомерных действий(к которым необходимая оборона</w:t>
      </w:r>
      <w:r w:rsidR="000F67EF">
        <w:rPr>
          <w:rFonts w:ascii="Times New Roman" w:hAnsi="Times New Roman" w:cs="Times New Roman"/>
          <w:sz w:val="28"/>
          <w:szCs w:val="28"/>
        </w:rPr>
        <w:t>, при отсутствии превышения пределов,</w:t>
      </w:r>
      <w:r w:rsidR="006F2D4F">
        <w:rPr>
          <w:rFonts w:ascii="Times New Roman" w:hAnsi="Times New Roman" w:cs="Times New Roman"/>
          <w:sz w:val="28"/>
          <w:szCs w:val="28"/>
        </w:rPr>
        <w:t xml:space="preserve"> безусловно</w:t>
      </w:r>
      <w:r>
        <w:rPr>
          <w:rFonts w:ascii="Times New Roman" w:hAnsi="Times New Roman" w:cs="Times New Roman"/>
          <w:sz w:val="28"/>
          <w:szCs w:val="28"/>
        </w:rPr>
        <w:t xml:space="preserve"> относится)</w:t>
      </w:r>
      <w:r w:rsidR="0062676E">
        <w:rPr>
          <w:rFonts w:ascii="Times New Roman" w:hAnsi="Times New Roman" w:cs="Times New Roman"/>
          <w:sz w:val="28"/>
          <w:szCs w:val="28"/>
        </w:rPr>
        <w:t>. Также предотвращение потенциального вреда в соответствии со ст.1065 ГК РФ возможно только по судебному решению, соответственно необходимая оборона не может быть правомерным условием для предупреждения вреда в гражданском п</w:t>
      </w:r>
      <w:r w:rsidR="00BB716F">
        <w:rPr>
          <w:rFonts w:ascii="Times New Roman" w:hAnsi="Times New Roman" w:cs="Times New Roman"/>
          <w:sz w:val="28"/>
          <w:szCs w:val="28"/>
        </w:rPr>
        <w:t xml:space="preserve">раве. </w:t>
      </w:r>
      <w:bookmarkStart w:id="0" w:name="_GoBack"/>
      <w:bookmarkEnd w:id="0"/>
    </w:p>
    <w:p w:rsidR="005E7B26" w:rsidRDefault="005E7B26" w:rsidP="000C0B65">
      <w:pPr>
        <w:rPr>
          <w:rFonts w:ascii="Times New Roman" w:hAnsi="Times New Roman" w:cs="Times New Roman"/>
          <w:sz w:val="28"/>
          <w:szCs w:val="28"/>
        </w:rPr>
      </w:pPr>
    </w:p>
    <w:p w:rsidR="00E37E72" w:rsidRDefault="00E37E72" w:rsidP="000C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Данный аргумент не является правильным. Место жительства Дурова известн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дом его родителей в городе Троицк). Поэтому здесь следует применять положения ст. 28 ГПК РФ</w:t>
      </w:r>
    </w:p>
    <w:p w:rsidR="00940D9F" w:rsidRDefault="00940D9F" w:rsidP="000C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Данный аргумент не имеет смысла. В данном случае неуместно использовать понятие «резидент», т.к. оно относится к налоговому праву. </w:t>
      </w:r>
    </w:p>
    <w:p w:rsidR="00395D69" w:rsidRPr="00A36B28" w:rsidRDefault="00395D69" w:rsidP="000C0B65">
      <w:pPr>
        <w:rPr>
          <w:rFonts w:ascii="Times New Roman" w:hAnsi="Times New Roman" w:cs="Times New Roman"/>
          <w:sz w:val="28"/>
          <w:szCs w:val="28"/>
        </w:rPr>
      </w:pPr>
    </w:p>
    <w:sectPr w:rsidR="00395D69" w:rsidRPr="00A3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1D"/>
    <w:multiLevelType w:val="hybridMultilevel"/>
    <w:tmpl w:val="9B78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B3"/>
    <w:rsid w:val="000C0B65"/>
    <w:rsid w:val="000F67EF"/>
    <w:rsid w:val="001142B1"/>
    <w:rsid w:val="001443B3"/>
    <w:rsid w:val="0017009C"/>
    <w:rsid w:val="001E337B"/>
    <w:rsid w:val="002500EC"/>
    <w:rsid w:val="002661F6"/>
    <w:rsid w:val="002930D0"/>
    <w:rsid w:val="002C3785"/>
    <w:rsid w:val="00395D69"/>
    <w:rsid w:val="003D0715"/>
    <w:rsid w:val="00417E10"/>
    <w:rsid w:val="004D55C8"/>
    <w:rsid w:val="005E7B26"/>
    <w:rsid w:val="0062676E"/>
    <w:rsid w:val="006C4028"/>
    <w:rsid w:val="006D03D7"/>
    <w:rsid w:val="006F2D4F"/>
    <w:rsid w:val="00740062"/>
    <w:rsid w:val="00863EBB"/>
    <w:rsid w:val="008B1865"/>
    <w:rsid w:val="008D2512"/>
    <w:rsid w:val="00931DD8"/>
    <w:rsid w:val="00940D9F"/>
    <w:rsid w:val="009B13FB"/>
    <w:rsid w:val="009E756F"/>
    <w:rsid w:val="00A36B28"/>
    <w:rsid w:val="00AE699E"/>
    <w:rsid w:val="00B32EA5"/>
    <w:rsid w:val="00BB716F"/>
    <w:rsid w:val="00C6393C"/>
    <w:rsid w:val="00C93D4D"/>
    <w:rsid w:val="00CC7B2D"/>
    <w:rsid w:val="00E37E72"/>
    <w:rsid w:val="00F949CE"/>
    <w:rsid w:val="00F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2023-02-12T06:55:00Z</dcterms:created>
  <dcterms:modified xsi:type="dcterms:W3CDTF">2023-02-12T09:07:00Z</dcterms:modified>
</cp:coreProperties>
</file>