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Меморандум обвинения: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 Считая мужа виновным в гибели сына, Ракитина А. П. безразлично относилась к возможным последствиям своих действий по отношению к Ракитину С. В., несмотря на развившуюся у него глубокую депрессию. В её действиях может быть усмотрен косвенный умысел.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Обоснование: Ошибка состоит в том, что согласно фабуле дела, Ракитина А. П не имела сведений о диагнозе "Глубокая депрессия" Ракитина С. В., однако в ее действиях может быть усмотрен косвенный умысел поскольку лицо осознавало общественную опасность своих действий, предвидело возможность наступления общественно опасных последствий.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Ответ: Считая мужа виновным в гибели сына, Ракитина А. П. безразлично относилась к возможным последствиям своих действий по отношению к Ракитину С. В. В её действиях может быть усмотрен косвенный умысел, так как Ракитина А. П. предвидела возможность наступления общественно опасных последствий.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 В связи с тем, что Ракитин С. В. не воспользовался своим правом на обжалование решения о разводе до момента наступления смерти, презюмируется, что с момента начала бракоразводного процесса супруги перестали быть друг другу близки, а значит, указанное решение районного суда города N не было бы оспорено им и в оставшийся срок до момента его вступления в законную силу.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Обоснование: Согласно ст. 25 СК РФ брак прекращается со дня вступления решения суда в законную силу, решение суда вступает в законную силу по прошествии 1 месяца в котором у Ракитина С.В есть право на обжалование решения.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Ответ:  В связи с тем, что Ракитин С. В. не воспользовался своим правом на обжалование решения о разводе до момента наступления смерти, презюмируется, что с момента начала бракоразводного процесса супруги перестали быть друг другу близки, но неизвестно было бы обжаловано данное решение до конца срока на обжалование решения о разводе, а значит указанное решение районного суда города N вступит в силу только после истечения необходимого срока.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 Тем самым Ракитина А. П. своими противоправными действиями способствовала смерти наследодателя и призванию себя к наследованию.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Обоснование: Ошибка состоит в том, что Ракитина А. П. не преследовала своей целью призвание себя к наследованию , так как ей было поданы документы на развод 3 мая 2023 года и 20 августа 2023 года в районном суде города N было принято решение о разводе супругов. Согласно п. 1 ст. 1117 ГК РФ для признания лица недостойным наследником необходимо, чтобы лицо своими противоправными действиями способствовало призванию себя или других лиц к наследованию, чего совершено не было.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Ответ: Тем самым Ракитина А. П. своими противоправными действиями способствовала смерти наследодателя, но не пыталась способствовать призванию ее или других лиц к наследованию.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Меморандум защиты: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А.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 В действиях Ракитиной А. П. отсутствует состав преступления, предусмотренный ст. 110 УК РФ, поскольку у неё отсутствовал умысел на доведение мужа до самоубийства.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Обоснование: Согласно ст. 110 УК РФ, умысел на доведение лица до самоубийства не является частью состава преступления, следовательно, в действиях Ракитиной А. П. присутствует состав преступления.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Ответ: В действиях Ракитиной А. П. присутствует состав преступления, предусмотренный ст. 110 УК РФ, несмотря на отсутствие умысла на доведение мужа до самоубийства.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В.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 Так как в ходе судебных разбирательств супругами была достигнута предварительная договорённость о разделе имущества, по которой после развода квартиру в центре города, вторую машину и 2/3 счетов получала Ракитина А. П., данное имущество не должно быть включено в наследство.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Обоснование: Ошибка заключается в том, что районный суд города N принял решение о расторжение брака между супругами 20 августа 2023 года и так как Ракитин С. В. покончил с собой 1 сентября 2023 года, необходимый срок для подачи апелляции и принятия решения законным еще не прошел, следовательно. 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данное имущество должно быть включено в наследство.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Ответ: Несмотря на то, что в ходе судебных разбирательств супругами была достигнута предварительная договорённость о разделе имущества, по которой после развода квартиру в центре города, вторую машину и 2/3 счетов получала Ракитина А. П, решение суда не вступило в законную силу, так что данное имущество должно быть включено в наследство.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С.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Ошибка: Таким образом, за противоправное поведение в отношении наследодателя Ракитина А. П. может быть лишь ограничена в размере супружеской доли, но не может быть устранена от наследования.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Обоснование: Согласно п.1 ст. 110 УК РФ доведение лица до самоубийства или до покушения на самоубийство путем угроз, жестокого обращения или систематического унижения человеческого достоинства потерпевшего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семи лет или без такового. То есть может быть начато уголовное преследование.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Ответ: Таким образом, за противоправное поведение в отношении наследодателя Ракитина А. П. может быть ограничена в размере супружеской доли, может быть начато уголовное разбирательство, но не может быть устранена от наследования.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